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D69" w:rsidRPr="00891D69" w:rsidRDefault="00891D69" w:rsidP="00891D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891D69">
        <w:rPr>
          <w:rFonts w:ascii="Times New Roman" w:hAnsi="Times New Roman" w:cs="Times New Roman"/>
          <w:b/>
          <w:bCs/>
          <w:sz w:val="32"/>
          <w:szCs w:val="28"/>
        </w:rPr>
        <w:t>ПАМЯТКА</w:t>
      </w:r>
    </w:p>
    <w:p w:rsidR="00891D69" w:rsidRPr="00891D69" w:rsidRDefault="00891D69" w:rsidP="00891D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891D69">
        <w:rPr>
          <w:rFonts w:ascii="Times New Roman" w:hAnsi="Times New Roman" w:cs="Times New Roman"/>
          <w:b/>
          <w:bCs/>
          <w:sz w:val="32"/>
          <w:szCs w:val="28"/>
        </w:rPr>
        <w:t>«Что нужно знать о коррупции» для сотрудников</w:t>
      </w:r>
    </w:p>
    <w:p w:rsidR="00891D69" w:rsidRDefault="00891D69" w:rsidP="00891D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1D69" w:rsidRPr="00891D69" w:rsidRDefault="00891D6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1D69">
        <w:rPr>
          <w:rFonts w:ascii="Times New Roman" w:hAnsi="Times New Roman" w:cs="Times New Roman"/>
          <w:b/>
          <w:bCs/>
          <w:sz w:val="28"/>
          <w:szCs w:val="28"/>
        </w:rPr>
        <w:t>Что такое коррупция?</w:t>
      </w:r>
    </w:p>
    <w:p w:rsidR="00891D69" w:rsidRPr="00891D69" w:rsidRDefault="00891D6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1D69">
        <w:rPr>
          <w:rFonts w:ascii="Times New Roman" w:hAnsi="Times New Roman" w:cs="Times New Roman"/>
          <w:sz w:val="28"/>
          <w:szCs w:val="28"/>
        </w:rPr>
        <w:t>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лиц. </w:t>
      </w:r>
    </w:p>
    <w:p w:rsidR="00891D69" w:rsidRPr="00891D69" w:rsidRDefault="00891D6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1D69">
        <w:rPr>
          <w:rFonts w:ascii="Times New Roman" w:hAnsi="Times New Roman" w:cs="Times New Roman"/>
          <w:b/>
          <w:bCs/>
          <w:sz w:val="28"/>
          <w:szCs w:val="28"/>
        </w:rPr>
        <w:t>Основные виды коррупционных правонарушений:</w:t>
      </w:r>
    </w:p>
    <w:p w:rsidR="00891D69" w:rsidRPr="00891D69" w:rsidRDefault="00891D69" w:rsidP="00891D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Взяточничество:</w:t>
      </w:r>
    </w:p>
    <w:p w:rsidR="00891D69" w:rsidRPr="00891D69" w:rsidRDefault="00891D69" w:rsidP="00891D6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Получение взятки</w:t>
      </w:r>
      <w:r w:rsidRPr="00891D69">
        <w:rPr>
          <w:rFonts w:ascii="Times New Roman" w:hAnsi="Times New Roman" w:cs="Times New Roman"/>
          <w:sz w:val="28"/>
          <w:szCs w:val="28"/>
        </w:rPr>
        <w:t xml:space="preserve"> (ст. 290 УК РФ)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1D69">
        <w:rPr>
          <w:rFonts w:ascii="Times New Roman" w:hAnsi="Times New Roman" w:cs="Times New Roman"/>
          <w:sz w:val="28"/>
          <w:szCs w:val="28"/>
        </w:rPr>
        <w:t xml:space="preserve"> получение должностным лицом лично или через посредника взятки в виде денег, ценных бумаг, иного имущества либо в виде незаконных оказания услуг имущественного характера, предоставления иных имущественных прав за совершение действий (бездействие) в пользу взяткодателя.</w:t>
      </w:r>
    </w:p>
    <w:p w:rsidR="00891D69" w:rsidRPr="00891D69" w:rsidRDefault="00891D69" w:rsidP="00891D6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Дача взятки</w:t>
      </w:r>
      <w:r w:rsidRPr="00891D69">
        <w:rPr>
          <w:rFonts w:ascii="Times New Roman" w:hAnsi="Times New Roman" w:cs="Times New Roman"/>
          <w:sz w:val="28"/>
          <w:szCs w:val="28"/>
        </w:rPr>
        <w:t xml:space="preserve"> (ст. 291 УК РФ)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1D69">
        <w:rPr>
          <w:rFonts w:ascii="Times New Roman" w:hAnsi="Times New Roman" w:cs="Times New Roman"/>
          <w:sz w:val="28"/>
          <w:szCs w:val="28"/>
        </w:rPr>
        <w:t xml:space="preserve"> передача должностному лицу лично или через посредника взятки.</w:t>
      </w:r>
    </w:p>
    <w:p w:rsidR="00891D69" w:rsidRPr="00891D69" w:rsidRDefault="00891D69" w:rsidP="00891D6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Посредничество во взяточничестве</w:t>
      </w:r>
      <w:r w:rsidRPr="00891D69">
        <w:rPr>
          <w:rFonts w:ascii="Times New Roman" w:hAnsi="Times New Roman" w:cs="Times New Roman"/>
          <w:sz w:val="28"/>
          <w:szCs w:val="28"/>
        </w:rPr>
        <w:t> (ст. 291.1 УК РФ).</w:t>
      </w:r>
    </w:p>
    <w:p w:rsidR="00891D69" w:rsidRPr="00891D69" w:rsidRDefault="00891D69" w:rsidP="00891D69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Мелкое взяточничество</w:t>
      </w:r>
      <w:r w:rsidRPr="00891D69">
        <w:rPr>
          <w:rFonts w:ascii="Times New Roman" w:hAnsi="Times New Roman" w:cs="Times New Roman"/>
          <w:sz w:val="28"/>
          <w:szCs w:val="28"/>
        </w:rPr>
        <w:t xml:space="preserve"> (ст. 291.2 УК РФ)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1D69">
        <w:rPr>
          <w:rFonts w:ascii="Times New Roman" w:hAnsi="Times New Roman" w:cs="Times New Roman"/>
          <w:sz w:val="28"/>
          <w:szCs w:val="28"/>
        </w:rPr>
        <w:t xml:space="preserve"> получение, дача взятки в размере, не превышающем 10 тысяч рублей. </w:t>
      </w:r>
    </w:p>
    <w:p w:rsidR="00891D69" w:rsidRPr="00891D69" w:rsidRDefault="00891D69" w:rsidP="00891D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Злоупотребление должностными полномочиями</w:t>
      </w:r>
      <w:r w:rsidRPr="00891D69">
        <w:rPr>
          <w:rFonts w:ascii="Times New Roman" w:hAnsi="Times New Roman" w:cs="Times New Roman"/>
          <w:sz w:val="28"/>
          <w:szCs w:val="28"/>
        </w:rPr>
        <w:t> (ст. 285 УК РФ).</w:t>
      </w:r>
    </w:p>
    <w:p w:rsidR="00891D69" w:rsidRPr="00891D69" w:rsidRDefault="00891D69" w:rsidP="00891D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Коммерческий подкуп</w:t>
      </w:r>
      <w:r w:rsidRPr="00891D69">
        <w:rPr>
          <w:rFonts w:ascii="Times New Roman" w:hAnsi="Times New Roman" w:cs="Times New Roman"/>
          <w:sz w:val="28"/>
          <w:szCs w:val="28"/>
        </w:rPr>
        <w:t> (ст. 204 УК РФ).</w:t>
      </w:r>
    </w:p>
    <w:p w:rsidR="00891D69" w:rsidRPr="00891D69" w:rsidRDefault="00891D69" w:rsidP="00891D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Служебный подлог</w:t>
      </w:r>
      <w:r w:rsidRPr="00891D69">
        <w:rPr>
          <w:rFonts w:ascii="Times New Roman" w:hAnsi="Times New Roman" w:cs="Times New Roman"/>
          <w:sz w:val="28"/>
          <w:szCs w:val="28"/>
        </w:rPr>
        <w:t> (ст. 292 УК РФ).</w:t>
      </w:r>
    </w:p>
    <w:p w:rsidR="00891D69" w:rsidRPr="00891D69" w:rsidRDefault="00891D69" w:rsidP="00891D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Нецелевое расходование бюджетных средств</w:t>
      </w:r>
      <w:r w:rsidRPr="00891D69">
        <w:rPr>
          <w:rFonts w:ascii="Times New Roman" w:hAnsi="Times New Roman" w:cs="Times New Roman"/>
          <w:sz w:val="28"/>
          <w:szCs w:val="28"/>
        </w:rPr>
        <w:t> (ст. 285.1 УК РФ). </w:t>
      </w:r>
    </w:p>
    <w:p w:rsidR="00891D69" w:rsidRPr="00891D69" w:rsidRDefault="00891D6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Виды ответственности за коррупционные правонарушения:</w:t>
      </w:r>
    </w:p>
    <w:p w:rsidR="00891D69" w:rsidRPr="00891D69" w:rsidRDefault="00891D6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>Граждане несут </w:t>
      </w:r>
      <w:r w:rsidRPr="00891D69">
        <w:rPr>
          <w:rFonts w:ascii="Times New Roman" w:hAnsi="Times New Roman" w:cs="Times New Roman"/>
          <w:b/>
          <w:bCs/>
          <w:sz w:val="28"/>
          <w:szCs w:val="28"/>
        </w:rPr>
        <w:t>уголовную, административную, дисциплинарную и гражданско-правовую</w:t>
      </w:r>
      <w:r w:rsidRPr="00891D69">
        <w:rPr>
          <w:rFonts w:ascii="Times New Roman" w:hAnsi="Times New Roman" w:cs="Times New Roman"/>
          <w:sz w:val="28"/>
          <w:szCs w:val="28"/>
        </w:rPr>
        <w:t> ответственность. </w:t>
      </w:r>
    </w:p>
    <w:p w:rsidR="00891D69" w:rsidRPr="00891D69" w:rsidRDefault="00891D69" w:rsidP="00891D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Уголовная ответственность</w:t>
      </w:r>
      <w:r w:rsidRPr="00891D69">
        <w:rPr>
          <w:rFonts w:ascii="Times New Roman" w:hAnsi="Times New Roman" w:cs="Times New Roman"/>
          <w:sz w:val="28"/>
          <w:szCs w:val="28"/>
        </w:rPr>
        <w:t> (наиболее строгая):</w:t>
      </w:r>
    </w:p>
    <w:p w:rsidR="00891D69" w:rsidRPr="00891D69" w:rsidRDefault="00891D69" w:rsidP="00891D6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 xml:space="preserve">Штраф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D69">
        <w:rPr>
          <w:rFonts w:ascii="Times New Roman" w:hAnsi="Times New Roman" w:cs="Times New Roman"/>
          <w:sz w:val="28"/>
          <w:szCs w:val="28"/>
        </w:rPr>
        <w:t>до 5 миллионов рублей или в размере до стократной суммы взятки.</w:t>
      </w:r>
    </w:p>
    <w:p w:rsidR="00891D69" w:rsidRPr="00891D69" w:rsidRDefault="00891D69" w:rsidP="00891D6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>Лишение права занимать определенные должности или заниматься определенной 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D69">
        <w:rPr>
          <w:rFonts w:ascii="Times New Roman" w:hAnsi="Times New Roman" w:cs="Times New Roman"/>
          <w:sz w:val="28"/>
          <w:szCs w:val="28"/>
        </w:rPr>
        <w:t>на срок до 15 лет.</w:t>
      </w:r>
    </w:p>
    <w:p w:rsidR="00891D69" w:rsidRPr="00891D69" w:rsidRDefault="00891D69" w:rsidP="00891D6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>Исправительные работы, принудительные работы.</w:t>
      </w:r>
    </w:p>
    <w:p w:rsidR="00891D69" w:rsidRPr="00891D69" w:rsidRDefault="00891D69" w:rsidP="00891D6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 xml:space="preserve">Лишение свободы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1D69">
        <w:rPr>
          <w:rFonts w:ascii="Times New Roman" w:hAnsi="Times New Roman" w:cs="Times New Roman"/>
          <w:sz w:val="28"/>
          <w:szCs w:val="28"/>
        </w:rPr>
        <w:t xml:space="preserve"> на срок до 15 лет. </w:t>
      </w:r>
    </w:p>
    <w:p w:rsidR="00891D69" w:rsidRPr="00891D69" w:rsidRDefault="00891D69" w:rsidP="00891D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Административная ответственность</w:t>
      </w:r>
      <w:r w:rsidRPr="00891D69">
        <w:rPr>
          <w:rFonts w:ascii="Times New Roman" w:hAnsi="Times New Roman" w:cs="Times New Roman"/>
          <w:sz w:val="28"/>
          <w:szCs w:val="28"/>
        </w:rPr>
        <w:t> (для должностных и юридических лиц):</w:t>
      </w:r>
    </w:p>
    <w:p w:rsidR="00891D69" w:rsidRPr="00891D69" w:rsidRDefault="00891D69" w:rsidP="00891D6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 xml:space="preserve">Штраф (например, за незаконное привлечение бывшего госслужащего к работе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1D69">
        <w:rPr>
          <w:rFonts w:ascii="Times New Roman" w:hAnsi="Times New Roman" w:cs="Times New Roman"/>
          <w:sz w:val="28"/>
          <w:szCs w:val="28"/>
        </w:rPr>
        <w:t xml:space="preserve"> до 50 000 рублей на должностное лицо, до 500 000 рублей на юридическое лицо; за незаконное вознаграждение от имени юридического лица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1D69">
        <w:rPr>
          <w:rFonts w:ascii="Times New Roman" w:hAnsi="Times New Roman" w:cs="Times New Roman"/>
          <w:sz w:val="28"/>
          <w:szCs w:val="28"/>
        </w:rPr>
        <w:t xml:space="preserve"> до стократной суммы вознаграждения). </w:t>
      </w:r>
    </w:p>
    <w:p w:rsidR="00891D69" w:rsidRPr="00891D69" w:rsidRDefault="00891D69" w:rsidP="00891D6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>Дисквалификация должностных лиц.</w:t>
      </w:r>
    </w:p>
    <w:p w:rsidR="00891D69" w:rsidRPr="00891D69" w:rsidRDefault="00891D69" w:rsidP="00891D6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>Конфискация денег, имущества или стоимости услуг. </w:t>
      </w:r>
    </w:p>
    <w:p w:rsidR="00891D69" w:rsidRPr="00891D69" w:rsidRDefault="00891D6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1D69">
        <w:rPr>
          <w:rFonts w:ascii="Times New Roman" w:hAnsi="Times New Roman" w:cs="Times New Roman"/>
          <w:b/>
          <w:bCs/>
          <w:sz w:val="28"/>
          <w:szCs w:val="28"/>
        </w:rPr>
        <w:t>Важно!</w:t>
      </w:r>
      <w:r w:rsidRPr="00891D69">
        <w:rPr>
          <w:rFonts w:ascii="Times New Roman" w:hAnsi="Times New Roman" w:cs="Times New Roman"/>
          <w:sz w:val="28"/>
          <w:szCs w:val="28"/>
        </w:rPr>
        <w:t> Лицо, давшее взятку или совершившее посредничество, освобождается от уголовной ответственности, если оно активно способствовало раскрытию преступления, в отношении него имело место вымогательство, или оно добровольно сообщило о случившемся в правоохранительные органы. </w:t>
      </w:r>
    </w:p>
    <w:p w:rsidR="00891D69" w:rsidRPr="00891D69" w:rsidRDefault="00891D6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D69" w:rsidRPr="00891D69" w:rsidRDefault="00891D69" w:rsidP="00891D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891D69">
        <w:rPr>
          <w:rFonts w:ascii="Times New Roman" w:hAnsi="Times New Roman" w:cs="Times New Roman"/>
          <w:b/>
          <w:bCs/>
          <w:sz w:val="32"/>
          <w:szCs w:val="28"/>
        </w:rPr>
        <w:t>ПАМЯТКА</w:t>
      </w:r>
    </w:p>
    <w:p w:rsidR="00891D69" w:rsidRDefault="00891D69" w:rsidP="00891D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891D69">
        <w:rPr>
          <w:rFonts w:ascii="Times New Roman" w:hAnsi="Times New Roman" w:cs="Times New Roman"/>
          <w:b/>
          <w:bCs/>
          <w:sz w:val="32"/>
          <w:szCs w:val="28"/>
        </w:rPr>
        <w:t>«Конфликт интересов в учреждении: как его распознать и предотвратить»</w:t>
      </w:r>
    </w:p>
    <w:p w:rsidR="00891D69" w:rsidRPr="00891D69" w:rsidRDefault="00891D69" w:rsidP="00891D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891D69" w:rsidRPr="00891D69" w:rsidRDefault="00891D6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1D69">
        <w:rPr>
          <w:rFonts w:ascii="Times New Roman" w:hAnsi="Times New Roman" w:cs="Times New Roman"/>
          <w:b/>
          <w:bCs/>
          <w:sz w:val="28"/>
          <w:szCs w:val="28"/>
        </w:rPr>
        <w:t>Что такое конфликт интересов?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D69">
        <w:rPr>
          <w:rFonts w:ascii="Times New Roman" w:hAnsi="Times New Roman" w:cs="Times New Roman"/>
          <w:sz w:val="28"/>
          <w:szCs w:val="28"/>
        </w:rPr>
        <w:t>Это ситуация, при которой личная заинтересованность (прямая или косвенная) работника влияет или может повлиять на надлежащее, объективное и беспристрастное исполнение им трудовых (должностных) обязанностей.</w:t>
      </w:r>
    </w:p>
    <w:p w:rsidR="00891D69" w:rsidRPr="00891D69" w:rsidRDefault="00891D6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1D69">
        <w:rPr>
          <w:rFonts w:ascii="Times New Roman" w:hAnsi="Times New Roman" w:cs="Times New Roman"/>
          <w:b/>
          <w:bCs/>
          <w:sz w:val="28"/>
          <w:szCs w:val="28"/>
        </w:rPr>
        <w:t>Что такое личная заинтересованность?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D69">
        <w:rPr>
          <w:rFonts w:ascii="Times New Roman" w:hAnsi="Times New Roman" w:cs="Times New Roman"/>
          <w:sz w:val="28"/>
          <w:szCs w:val="28"/>
        </w:rPr>
        <w:t>Это возможность получения доходов в виде денег, иного имущества, имущественных прав, услуг имущественного характера или каких-либо выгод (преимуществ) работником и/или лицами, состоящими с ним в близком родстве или свойстве.</w:t>
      </w:r>
    </w:p>
    <w:p w:rsidR="00891D69" w:rsidRPr="00891D69" w:rsidRDefault="00891D6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1D69">
        <w:rPr>
          <w:rFonts w:ascii="Times New Roman" w:hAnsi="Times New Roman" w:cs="Times New Roman"/>
          <w:b/>
          <w:bCs/>
          <w:sz w:val="28"/>
          <w:szCs w:val="28"/>
        </w:rPr>
        <w:t>Как распознать конфликт интересов?</w:t>
      </w:r>
    </w:p>
    <w:p w:rsidR="00891D69" w:rsidRPr="00891D69" w:rsidRDefault="00891D69" w:rsidP="00891D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Семейные связи:</w:t>
      </w:r>
      <w:r w:rsidRPr="00891D69">
        <w:rPr>
          <w:rFonts w:ascii="Times New Roman" w:hAnsi="Times New Roman" w:cs="Times New Roman"/>
          <w:sz w:val="28"/>
          <w:szCs w:val="28"/>
        </w:rPr>
        <w:t> Работник участвует в принятии кадровых решений (прием, увольнение, премирование, аттестация) в отношении своего близкого родственника.</w:t>
      </w:r>
    </w:p>
    <w:p w:rsidR="00891D69" w:rsidRPr="00891D69" w:rsidRDefault="00891D69" w:rsidP="00891D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Имущественные интересы:</w:t>
      </w:r>
      <w:r w:rsidRPr="00891D69">
        <w:rPr>
          <w:rFonts w:ascii="Times New Roman" w:hAnsi="Times New Roman" w:cs="Times New Roman"/>
          <w:sz w:val="28"/>
          <w:szCs w:val="28"/>
        </w:rPr>
        <w:t> Работник или его родственник владеет акциями (долями, паями) организации, которая поставляет товары или оказывает услуги учреждению.</w:t>
      </w:r>
    </w:p>
    <w:p w:rsidR="00891D69" w:rsidRPr="00891D69" w:rsidRDefault="00891D69" w:rsidP="00891D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Внешнее совместительство:</w:t>
      </w:r>
      <w:r w:rsidRPr="00891D69">
        <w:rPr>
          <w:rFonts w:ascii="Times New Roman" w:hAnsi="Times New Roman" w:cs="Times New Roman"/>
          <w:sz w:val="28"/>
          <w:szCs w:val="28"/>
        </w:rPr>
        <w:t> Работник выполняет оплачиваемую работу в организации, которая является контрагентом (подрядчиком, поставщиком) учреждения.</w:t>
      </w:r>
    </w:p>
    <w:p w:rsidR="00891D69" w:rsidRPr="00891D69" w:rsidRDefault="00891D69" w:rsidP="00891D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b/>
          <w:bCs/>
          <w:sz w:val="28"/>
          <w:szCs w:val="28"/>
        </w:rPr>
        <w:t>Подарки и услуги:</w:t>
      </w:r>
      <w:r w:rsidRPr="00891D69">
        <w:rPr>
          <w:rFonts w:ascii="Times New Roman" w:hAnsi="Times New Roman" w:cs="Times New Roman"/>
          <w:sz w:val="28"/>
          <w:szCs w:val="28"/>
        </w:rPr>
        <w:t> Работник получает подарки, услуги или иные выгоды от лиц, заинтересованных в принятии определенного решения в рамках его должностных полномочий.</w:t>
      </w:r>
    </w:p>
    <w:p w:rsidR="00891D69" w:rsidRDefault="00891D6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1D69">
        <w:rPr>
          <w:rFonts w:ascii="Times New Roman" w:hAnsi="Times New Roman" w:cs="Times New Roman"/>
          <w:b/>
          <w:bCs/>
          <w:sz w:val="28"/>
          <w:szCs w:val="28"/>
        </w:rPr>
        <w:t>Что делать при возникновении конфликта интересов?</w:t>
      </w:r>
    </w:p>
    <w:p w:rsidR="00891D69" w:rsidRDefault="00891D6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91D69">
        <w:rPr>
          <w:rFonts w:ascii="Times New Roman" w:hAnsi="Times New Roman" w:cs="Times New Roman"/>
          <w:b/>
          <w:bCs/>
          <w:sz w:val="28"/>
          <w:szCs w:val="28"/>
        </w:rPr>
        <w:t>Распознать и осознать,</w:t>
      </w:r>
      <w:r w:rsidRPr="00891D69">
        <w:rPr>
          <w:rFonts w:ascii="Times New Roman" w:hAnsi="Times New Roman" w:cs="Times New Roman"/>
          <w:sz w:val="28"/>
          <w:szCs w:val="28"/>
        </w:rPr>
        <w:t> что возникла ситуация, которая может повлиять на объективность.</w:t>
      </w:r>
    </w:p>
    <w:p w:rsidR="00891D69" w:rsidRDefault="00891D6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1D69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1D69">
        <w:rPr>
          <w:rFonts w:ascii="Times New Roman" w:hAnsi="Times New Roman" w:cs="Times New Roman"/>
          <w:b/>
          <w:bCs/>
          <w:sz w:val="28"/>
          <w:szCs w:val="28"/>
        </w:rPr>
        <w:t>Уведомить работодателя</w:t>
      </w:r>
      <w:r w:rsidRPr="00891D69">
        <w:rPr>
          <w:rFonts w:ascii="Times New Roman" w:hAnsi="Times New Roman" w:cs="Times New Roman"/>
          <w:sz w:val="28"/>
          <w:szCs w:val="28"/>
        </w:rPr>
        <w:t> (руководителя учреждения или комиссию по урегулированию конфликта интересов) в письменной форме о возникшем конфликте интересов или о возможности его возникновения.</w:t>
      </w:r>
    </w:p>
    <w:p w:rsidR="00891D69" w:rsidRDefault="00891D6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891D69">
        <w:rPr>
          <w:rFonts w:ascii="Times New Roman" w:hAnsi="Times New Roman" w:cs="Times New Roman"/>
          <w:b/>
          <w:bCs/>
          <w:sz w:val="28"/>
          <w:szCs w:val="28"/>
        </w:rPr>
        <w:t>Получить согласие</w:t>
      </w:r>
      <w:r w:rsidRPr="00891D69">
        <w:rPr>
          <w:rFonts w:ascii="Times New Roman" w:hAnsi="Times New Roman" w:cs="Times New Roman"/>
          <w:sz w:val="28"/>
          <w:szCs w:val="28"/>
        </w:rPr>
        <w:t> на участие в принятии решения, если комиссия решит, что конфликт отсутствует или может быть урегулирован.</w:t>
      </w:r>
    </w:p>
    <w:p w:rsidR="00891D69" w:rsidRPr="00891D69" w:rsidRDefault="00891D6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Pr="00891D69">
        <w:rPr>
          <w:rFonts w:ascii="Times New Roman" w:hAnsi="Times New Roman" w:cs="Times New Roman"/>
          <w:b/>
          <w:bCs/>
          <w:sz w:val="28"/>
          <w:szCs w:val="28"/>
        </w:rPr>
        <w:t>Принять меры по урегулированию</w:t>
      </w:r>
      <w:r w:rsidRPr="00891D69">
        <w:rPr>
          <w:rFonts w:ascii="Times New Roman" w:hAnsi="Times New Roman" w:cs="Times New Roman"/>
          <w:sz w:val="28"/>
          <w:szCs w:val="28"/>
        </w:rPr>
        <w:t> (например, передать акции в доверительное управление, отказаться от внешнего совместительства, отстраниться от принятия решения).</w:t>
      </w:r>
    </w:p>
    <w:p w:rsidR="00891D69" w:rsidRDefault="00891D69" w:rsidP="00891D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1D69" w:rsidRPr="00891D69" w:rsidRDefault="00891D6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91D69">
        <w:rPr>
          <w:rFonts w:ascii="Times New Roman" w:hAnsi="Times New Roman" w:cs="Times New Roman"/>
          <w:b/>
          <w:bCs/>
          <w:sz w:val="28"/>
          <w:szCs w:val="28"/>
        </w:rPr>
        <w:t>Помните:</w:t>
      </w:r>
      <w:r w:rsidRPr="00891D69">
        <w:rPr>
          <w:rFonts w:ascii="Times New Roman" w:hAnsi="Times New Roman" w:cs="Times New Roman"/>
          <w:sz w:val="28"/>
          <w:szCs w:val="28"/>
        </w:rPr>
        <w:t xml:space="preserve"> Сокрытие конфликта интересов является нарушением и может повлечь дисциплинарную, административную или уголовную ответственность. Предотвращение конфликта интересов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1D69">
        <w:rPr>
          <w:rFonts w:ascii="Times New Roman" w:hAnsi="Times New Roman" w:cs="Times New Roman"/>
          <w:sz w:val="28"/>
          <w:szCs w:val="28"/>
        </w:rPr>
        <w:t xml:space="preserve"> обязанность каждого работника.</w:t>
      </w:r>
    </w:p>
    <w:p w:rsidR="00891D69" w:rsidRDefault="00891D6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D69" w:rsidRDefault="00891D6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D69" w:rsidRDefault="00891D6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D69" w:rsidRDefault="00891D6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D69" w:rsidRDefault="00891D6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D69" w:rsidRDefault="00891D6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D69" w:rsidRDefault="00891D6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D69" w:rsidRPr="00891D69" w:rsidRDefault="00891D6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D69" w:rsidRPr="00C636D9" w:rsidRDefault="00891D69" w:rsidP="00891D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C636D9">
        <w:rPr>
          <w:rFonts w:ascii="Times New Roman" w:hAnsi="Times New Roman" w:cs="Times New Roman"/>
          <w:b/>
          <w:bCs/>
          <w:sz w:val="32"/>
          <w:szCs w:val="28"/>
        </w:rPr>
        <w:t>ПАМЯТКА</w:t>
      </w:r>
    </w:p>
    <w:p w:rsidR="00891D69" w:rsidRPr="00C636D9" w:rsidRDefault="00891D69" w:rsidP="00891D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C636D9">
        <w:rPr>
          <w:rFonts w:ascii="Times New Roman" w:hAnsi="Times New Roman" w:cs="Times New Roman"/>
          <w:b/>
          <w:bCs/>
          <w:sz w:val="32"/>
          <w:szCs w:val="28"/>
        </w:rPr>
        <w:t>«Порядок уведомления руководителя о фактах склонения к совершению коррупционных правонарушений»</w:t>
      </w:r>
    </w:p>
    <w:p w:rsidR="00C636D9" w:rsidRDefault="00C636D9" w:rsidP="00891D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1D69" w:rsidRPr="00891D69" w:rsidRDefault="00C636D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91D69" w:rsidRPr="00891D69">
        <w:rPr>
          <w:rFonts w:ascii="Times New Roman" w:hAnsi="Times New Roman" w:cs="Times New Roman"/>
          <w:b/>
          <w:bCs/>
          <w:sz w:val="28"/>
          <w:szCs w:val="28"/>
        </w:rPr>
        <w:t>Кто обязан уведомлять?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D69" w:rsidRPr="00891D69">
        <w:rPr>
          <w:rFonts w:ascii="Times New Roman" w:hAnsi="Times New Roman" w:cs="Times New Roman"/>
          <w:sz w:val="28"/>
          <w:szCs w:val="28"/>
        </w:rPr>
        <w:t>Все работники учреждения, независимо от занимаемой должности и выполняемых функций.</w:t>
      </w:r>
    </w:p>
    <w:p w:rsidR="00891D69" w:rsidRPr="00891D69" w:rsidRDefault="00C636D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91D69" w:rsidRPr="00891D69">
        <w:rPr>
          <w:rFonts w:ascii="Times New Roman" w:hAnsi="Times New Roman" w:cs="Times New Roman"/>
          <w:b/>
          <w:bCs/>
          <w:sz w:val="28"/>
          <w:szCs w:val="28"/>
        </w:rPr>
        <w:t>Когда необходимо уведомлять?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D69" w:rsidRPr="00891D69">
        <w:rPr>
          <w:rFonts w:ascii="Times New Roman" w:hAnsi="Times New Roman" w:cs="Times New Roman"/>
          <w:sz w:val="28"/>
          <w:szCs w:val="28"/>
        </w:rPr>
        <w:t>Не позднее </w:t>
      </w:r>
      <w:r w:rsidR="00891D69" w:rsidRPr="00891D69">
        <w:rPr>
          <w:rFonts w:ascii="Times New Roman" w:hAnsi="Times New Roman" w:cs="Times New Roman"/>
          <w:b/>
          <w:bCs/>
          <w:sz w:val="28"/>
          <w:szCs w:val="28"/>
        </w:rPr>
        <w:t>одного рабочего дня</w:t>
      </w:r>
      <w:r w:rsidR="00891D69" w:rsidRPr="00891D69">
        <w:rPr>
          <w:rFonts w:ascii="Times New Roman" w:hAnsi="Times New Roman" w:cs="Times New Roman"/>
          <w:sz w:val="28"/>
          <w:szCs w:val="28"/>
        </w:rPr>
        <w:t>, следующего за днем обращения к работнику каких-либо лиц в целях склонения его к совершению коррупционных правонарушений. Если предложение поступило вне рабочего времени — уведомить любым доступным способом (телефон, электронная почта) не позднее одного рабочего дня, а после выхода на работу оформить письменное уведомление.</w:t>
      </w:r>
    </w:p>
    <w:p w:rsidR="00891D69" w:rsidRPr="00891D69" w:rsidRDefault="00C636D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91D69" w:rsidRPr="00891D69">
        <w:rPr>
          <w:rFonts w:ascii="Times New Roman" w:hAnsi="Times New Roman" w:cs="Times New Roman"/>
          <w:b/>
          <w:bCs/>
          <w:sz w:val="28"/>
          <w:szCs w:val="28"/>
        </w:rPr>
        <w:t>Куда подавать уведомление?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D69" w:rsidRPr="00891D69">
        <w:rPr>
          <w:rFonts w:ascii="Times New Roman" w:hAnsi="Times New Roman" w:cs="Times New Roman"/>
          <w:sz w:val="28"/>
          <w:szCs w:val="28"/>
        </w:rPr>
        <w:t>На имя руководителя учреждения. Уведомление подается в письменной форме ответственному за профилактику коррупционных правонарушений или секретарю комиссии.</w:t>
      </w:r>
    </w:p>
    <w:p w:rsidR="00891D69" w:rsidRPr="00891D69" w:rsidRDefault="00C636D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91D69" w:rsidRPr="00891D69">
        <w:rPr>
          <w:rFonts w:ascii="Times New Roman" w:hAnsi="Times New Roman" w:cs="Times New Roman"/>
          <w:b/>
          <w:bCs/>
          <w:sz w:val="28"/>
          <w:szCs w:val="28"/>
        </w:rPr>
        <w:t>Что должно быть в уведомлении?</w:t>
      </w:r>
    </w:p>
    <w:p w:rsidR="00891D69" w:rsidRPr="00891D69" w:rsidRDefault="00891D69" w:rsidP="00891D6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>Должность, ФИО руководителя.</w:t>
      </w:r>
    </w:p>
    <w:p w:rsidR="00891D69" w:rsidRPr="00891D69" w:rsidRDefault="00891D69" w:rsidP="00891D6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>Должность, ФИО, контактные данные уведомителя.</w:t>
      </w:r>
    </w:p>
    <w:p w:rsidR="00891D69" w:rsidRPr="00891D69" w:rsidRDefault="00891D69" w:rsidP="00891D6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>Сведения о лице, склоняющем к правонарушению (ФИО, должность, место работы, иные данные).</w:t>
      </w:r>
    </w:p>
    <w:p w:rsidR="00891D69" w:rsidRPr="00891D69" w:rsidRDefault="00891D69" w:rsidP="00891D6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>Обстоятельства обращения (дата, время, место).</w:t>
      </w:r>
    </w:p>
    <w:p w:rsidR="00891D69" w:rsidRPr="00891D69" w:rsidRDefault="00891D69" w:rsidP="00891D6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>Сущность предлагаемого правонарушения и предлагаемая выгода.</w:t>
      </w:r>
    </w:p>
    <w:p w:rsidR="00891D69" w:rsidRPr="00891D69" w:rsidRDefault="00891D69" w:rsidP="00891D6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>Способ склонения (уговоры, обещания, угрозы, шантаж).</w:t>
      </w:r>
    </w:p>
    <w:p w:rsidR="00891D69" w:rsidRPr="00891D69" w:rsidRDefault="00891D69" w:rsidP="00891D6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>Сведения о свидетелях (если есть).</w:t>
      </w:r>
    </w:p>
    <w:p w:rsidR="00891D69" w:rsidRPr="00891D69" w:rsidRDefault="00891D69" w:rsidP="00891D6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>Информация о том, уведомил ли работник правоохранительные органы.</w:t>
      </w:r>
    </w:p>
    <w:p w:rsidR="00891D69" w:rsidRPr="00891D69" w:rsidRDefault="00891D69" w:rsidP="00891D6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>Перечень прилагаемых материалов (записи, письма, документы).</w:t>
      </w:r>
    </w:p>
    <w:p w:rsidR="00891D69" w:rsidRPr="00891D69" w:rsidRDefault="00891D69" w:rsidP="00891D6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>Дата и личная подпись.</w:t>
      </w:r>
    </w:p>
    <w:p w:rsidR="00891D69" w:rsidRPr="00891D69" w:rsidRDefault="00C636D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91D69" w:rsidRPr="00891D69">
        <w:rPr>
          <w:rFonts w:ascii="Times New Roman" w:hAnsi="Times New Roman" w:cs="Times New Roman"/>
          <w:b/>
          <w:bCs/>
          <w:sz w:val="28"/>
          <w:szCs w:val="28"/>
        </w:rPr>
        <w:t>Последствия неисполнения обязанности:</w:t>
      </w:r>
    </w:p>
    <w:p w:rsidR="00891D69" w:rsidRPr="00891D69" w:rsidRDefault="00891D6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>Невыполнение обязанности по уведомлению о фактах склонения к коррупции является нарушением трудовой дисциплины и влечет ответственность в соответствии с законодательством.</w:t>
      </w:r>
    </w:p>
    <w:p w:rsidR="00891D69" w:rsidRPr="00891D69" w:rsidRDefault="00C636D9" w:rsidP="00891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91D69" w:rsidRPr="00891D69">
        <w:rPr>
          <w:rFonts w:ascii="Times New Roman" w:hAnsi="Times New Roman" w:cs="Times New Roman"/>
          <w:b/>
          <w:bCs/>
          <w:sz w:val="28"/>
          <w:szCs w:val="28"/>
        </w:rPr>
        <w:t>Порядок действий после подачи:</w:t>
      </w:r>
    </w:p>
    <w:p w:rsidR="00891D69" w:rsidRPr="00891D69" w:rsidRDefault="00891D69" w:rsidP="00891D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>Уведомление регистрируется в Журнале регистрации в день поступления. Отказ в регистрации не допускается.</w:t>
      </w:r>
    </w:p>
    <w:p w:rsidR="00891D69" w:rsidRPr="00891D69" w:rsidRDefault="00891D69" w:rsidP="00891D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>Второй экземпляр уведомления с отметкой о принятии (дата, регистрационный номер, подпись принявшего) возвращается работнику.</w:t>
      </w:r>
    </w:p>
    <w:p w:rsidR="00891D69" w:rsidRPr="00891D69" w:rsidRDefault="00891D69" w:rsidP="00891D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69">
        <w:rPr>
          <w:rFonts w:ascii="Times New Roman" w:hAnsi="Times New Roman" w:cs="Times New Roman"/>
          <w:sz w:val="28"/>
          <w:szCs w:val="28"/>
        </w:rPr>
        <w:t>Руководитель в течение 10 рабочих дней рассматривает уведомление и принимает решение о проведении проверки или передаче материалов в правоохранительные органы. </w:t>
      </w:r>
    </w:p>
    <w:p w:rsidR="00805DA8" w:rsidRDefault="00805DA8">
      <w:bookmarkStart w:id="0" w:name="_GoBack"/>
      <w:bookmarkEnd w:id="0"/>
    </w:p>
    <w:sectPr w:rsidR="00805DA8" w:rsidSect="00891D69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E3073"/>
    <w:multiLevelType w:val="multilevel"/>
    <w:tmpl w:val="E29AE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D14A6"/>
    <w:multiLevelType w:val="multilevel"/>
    <w:tmpl w:val="8DD6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64B71"/>
    <w:multiLevelType w:val="multilevel"/>
    <w:tmpl w:val="012EB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731445"/>
    <w:multiLevelType w:val="multilevel"/>
    <w:tmpl w:val="875C5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D96EAE"/>
    <w:multiLevelType w:val="multilevel"/>
    <w:tmpl w:val="CD00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3B0EAC"/>
    <w:multiLevelType w:val="multilevel"/>
    <w:tmpl w:val="255E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4F385B"/>
    <w:multiLevelType w:val="multilevel"/>
    <w:tmpl w:val="8AE6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310E85"/>
    <w:multiLevelType w:val="multilevel"/>
    <w:tmpl w:val="477E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23339E"/>
    <w:multiLevelType w:val="multilevel"/>
    <w:tmpl w:val="CEC0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783375"/>
    <w:multiLevelType w:val="multilevel"/>
    <w:tmpl w:val="91AC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093A70"/>
    <w:multiLevelType w:val="multilevel"/>
    <w:tmpl w:val="4E4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28"/>
    <w:rsid w:val="00686128"/>
    <w:rsid w:val="00805DA8"/>
    <w:rsid w:val="00891D69"/>
    <w:rsid w:val="00C6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EF47"/>
  <w15:chartTrackingRefBased/>
  <w15:docId w15:val="{CA67A488-FA8F-4384-AD27-117377CD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968</Words>
  <Characters>5519</Characters>
  <Application>Microsoft Office Word</Application>
  <DocSecurity>0</DocSecurity>
  <Lines>45</Lines>
  <Paragraphs>12</Paragraphs>
  <ScaleCrop>false</ScaleCrop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2026-06-30T12:14:00Z</dcterms:created>
  <dcterms:modified xsi:type="dcterms:W3CDTF">2026-06-30T12:20:00Z</dcterms:modified>
</cp:coreProperties>
</file>